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A8" w:rsidRDefault="00E714A8" w:rsidP="00E714A8">
      <w:pPr>
        <w:rPr>
          <w:b/>
          <w:bCs/>
        </w:rPr>
      </w:pPr>
      <w:r w:rsidRPr="00E714A8">
        <w:rPr>
          <w:b/>
          <w:bCs/>
          <w:lang w:bidi="ru-RU"/>
        </w:rPr>
        <w:t xml:space="preserve">Оплата труда работников бюджетных организаций в 2019-2020 </w:t>
      </w:r>
      <w:proofErr w:type="spellStart"/>
      <w:r w:rsidRPr="00E714A8">
        <w:rPr>
          <w:b/>
          <w:bCs/>
          <w:lang w:bidi="ru-RU"/>
        </w:rPr>
        <w:t>г.г</w:t>
      </w:r>
      <w:proofErr w:type="spellEnd"/>
      <w:r w:rsidRPr="00E714A8">
        <w:rPr>
          <w:b/>
          <w:bCs/>
          <w:lang w:bidi="ru-RU"/>
        </w:rPr>
        <w:t>.: изменения и новшества</w:t>
      </w:r>
      <w:r w:rsidRPr="00E714A8">
        <w:rPr>
          <w:b/>
          <w:bCs/>
        </w:rPr>
        <w:t xml:space="preserve"> </w:t>
      </w:r>
    </w:p>
    <w:p w:rsidR="00E714A8" w:rsidRPr="00E714A8" w:rsidRDefault="00E714A8" w:rsidP="00E714A8">
      <w:pPr>
        <w:rPr>
          <w:b/>
          <w:bCs/>
        </w:rPr>
      </w:pPr>
      <w:r w:rsidRPr="00E714A8">
        <w:t>Приглашаем специалистов Вашей организации на семинар по теме</w:t>
      </w:r>
      <w:r w:rsidRPr="00E714A8">
        <w:rPr>
          <w:b/>
        </w:rPr>
        <w:t xml:space="preserve"> «</w:t>
      </w:r>
      <w:r w:rsidRPr="00E714A8">
        <w:rPr>
          <w:b/>
          <w:bCs/>
          <w:lang w:bidi="ru-RU"/>
        </w:rPr>
        <w:t xml:space="preserve">Оплата труда работников бюджетных организаций в 2019-2020 </w:t>
      </w:r>
      <w:proofErr w:type="spellStart"/>
      <w:r w:rsidRPr="00E714A8">
        <w:rPr>
          <w:b/>
          <w:bCs/>
          <w:lang w:bidi="ru-RU"/>
        </w:rPr>
        <w:t>г.г</w:t>
      </w:r>
      <w:proofErr w:type="spellEnd"/>
      <w:r w:rsidRPr="00E714A8">
        <w:rPr>
          <w:b/>
          <w:bCs/>
          <w:lang w:bidi="ru-RU"/>
        </w:rPr>
        <w:t>.: изменения и новшества</w:t>
      </w:r>
      <w:r w:rsidRPr="00E714A8">
        <w:rPr>
          <w:b/>
        </w:rPr>
        <w:t>».</w:t>
      </w:r>
    </w:p>
    <w:p w:rsidR="00E714A8" w:rsidRPr="00E714A8" w:rsidRDefault="00E714A8" w:rsidP="00E714A8">
      <w:r w:rsidRPr="00E714A8">
        <w:t xml:space="preserve">Продолжительность семинара рассчитана на 8 </w:t>
      </w:r>
      <w:proofErr w:type="spellStart"/>
      <w:r w:rsidRPr="00E714A8">
        <w:t>уч</w:t>
      </w:r>
      <w:proofErr w:type="spellEnd"/>
      <w:r w:rsidRPr="00E714A8">
        <w:t xml:space="preserve">/ч и проводится по адресу: </w:t>
      </w:r>
      <w:r w:rsidRPr="00E714A8">
        <w:br/>
      </w:r>
      <w:r w:rsidRPr="00E714A8">
        <w:rPr>
          <w:b/>
          <w:bCs/>
        </w:rPr>
        <w:t xml:space="preserve">г. Минск, пр-т Партизанский 77, (регистрация - к. 402). </w:t>
      </w:r>
    </w:p>
    <w:p w:rsidR="00E714A8" w:rsidRPr="00E714A8" w:rsidRDefault="00E714A8" w:rsidP="00E714A8">
      <w:r w:rsidRPr="00E714A8">
        <w:t xml:space="preserve">Стоимость обучения одного участника составляет </w:t>
      </w:r>
      <w:r w:rsidRPr="00E714A8">
        <w:rPr>
          <w:b/>
          <w:bCs/>
        </w:rPr>
        <w:t>150</w:t>
      </w:r>
      <w:r w:rsidRPr="00E714A8">
        <w:t xml:space="preserve"> белорусских рублей, (без НДС – освобождение согласно ст. 118 п. 1.28.3 Налогового Кодекса Республики Беларусь). При участии нескольких человек от одной организации предусмотрены скидки: от двух и более человек - 5%. </w:t>
      </w:r>
    </w:p>
    <w:p w:rsidR="00E714A8" w:rsidRPr="00E714A8" w:rsidRDefault="00E714A8" w:rsidP="00E714A8">
      <w:r w:rsidRPr="00E714A8">
        <w:t xml:space="preserve">Регистрация слушателей проводится на основе заявки, оформленной в произвольной форме и отправленной по факсу или электронной почте. В ней должны быть указаны фамилия, имя, отчество специалистов, которые направляются на обучение, контактные телефоны, факс, банковские реквизиты направляющей организации. </w:t>
      </w:r>
    </w:p>
    <w:p w:rsidR="00E714A8" w:rsidRPr="00E714A8" w:rsidRDefault="00E714A8" w:rsidP="00E714A8">
      <w:r w:rsidRPr="00E714A8">
        <w:t xml:space="preserve">Предлагаем направлять в наш адрес возможные предложения и актуальные для Вашей организации вопросы в рамках заявленной тематики, которые будут доведены до лектора и рассмотрены в ходе семинара. </w:t>
      </w:r>
    </w:p>
    <w:p w:rsidR="00E714A8" w:rsidRPr="00E714A8" w:rsidRDefault="00E714A8" w:rsidP="00E714A8">
      <w:r w:rsidRPr="00E714A8">
        <w:rPr>
          <w:b/>
          <w:bCs/>
        </w:rPr>
        <w:t>Цель семинара</w:t>
      </w:r>
      <w:r w:rsidRPr="00E714A8">
        <w:t xml:space="preserve"> – </w:t>
      </w:r>
      <w:r w:rsidRPr="00E714A8">
        <w:rPr>
          <w:bCs/>
        </w:rPr>
        <w:t>разъяснить наиболее актуальные вопросы по порядку оплаты труда педагогических работников бюджетных организаций.</w:t>
      </w:r>
    </w:p>
    <w:p w:rsidR="00E714A8" w:rsidRPr="00E714A8" w:rsidRDefault="00E714A8" w:rsidP="00E714A8">
      <w:pPr>
        <w:rPr>
          <w:b/>
          <w:bCs/>
        </w:rPr>
      </w:pPr>
      <w:r w:rsidRPr="00E714A8">
        <w:rPr>
          <w:b/>
          <w:bCs/>
        </w:rPr>
        <w:t>Программа семинара</w:t>
      </w:r>
    </w:p>
    <w:p w:rsidR="00E714A8" w:rsidRPr="00E714A8" w:rsidRDefault="00E714A8" w:rsidP="00E714A8">
      <w:pPr>
        <w:numPr>
          <w:ilvl w:val="0"/>
          <w:numId w:val="1"/>
        </w:numPr>
        <w:spacing w:after="120" w:line="240" w:lineRule="auto"/>
        <w:ind w:left="0" w:firstLine="0"/>
        <w:rPr>
          <w:b/>
          <w:bCs/>
          <w:i/>
        </w:rPr>
      </w:pPr>
      <w:r w:rsidRPr="00E714A8">
        <w:rPr>
          <w:b/>
          <w:bCs/>
        </w:rPr>
        <w:t>Правовые аспекты формирования условий оплаты труда в Республике Беларусь</w:t>
      </w:r>
      <w:r w:rsidRPr="00E714A8">
        <w:rPr>
          <w:bCs/>
        </w:rPr>
        <w:t xml:space="preserve"> </w:t>
      </w:r>
      <w:r>
        <w:rPr>
          <w:bCs/>
        </w:rPr>
        <w:br/>
      </w:r>
      <w:r w:rsidRPr="00E714A8">
        <w:rPr>
          <w:bCs/>
        </w:rPr>
        <w:t>(ГК ст. 161).</w:t>
      </w:r>
    </w:p>
    <w:p w:rsidR="00E714A8" w:rsidRPr="00E714A8" w:rsidRDefault="00E714A8" w:rsidP="00E714A8">
      <w:pPr>
        <w:numPr>
          <w:ilvl w:val="0"/>
          <w:numId w:val="1"/>
        </w:numPr>
        <w:spacing w:after="120" w:line="240" w:lineRule="auto"/>
        <w:ind w:left="0" w:firstLine="0"/>
        <w:rPr>
          <w:b/>
          <w:bCs/>
        </w:rPr>
      </w:pPr>
      <w:r w:rsidRPr="00E714A8">
        <w:rPr>
          <w:b/>
          <w:bCs/>
        </w:rPr>
        <w:t xml:space="preserve">Создание штатного расписания по оплате труда педагогических работником, предусмотренных законодательством с учетом последних изменений </w:t>
      </w:r>
      <w:r>
        <w:rPr>
          <w:b/>
          <w:bCs/>
        </w:rPr>
        <w:br/>
      </w:r>
      <w:r w:rsidRPr="00E714A8">
        <w:rPr>
          <w:bCs/>
        </w:rPr>
        <w:t>(Постановление Совета Министров от 28.02.2019г. №18)</w:t>
      </w:r>
      <w:r w:rsidRPr="00E714A8">
        <w:rPr>
          <w:b/>
          <w:bCs/>
        </w:rPr>
        <w:t>.</w:t>
      </w:r>
    </w:p>
    <w:p w:rsidR="00E714A8" w:rsidRPr="00E714A8" w:rsidRDefault="00E714A8" w:rsidP="00E714A8">
      <w:pPr>
        <w:numPr>
          <w:ilvl w:val="0"/>
          <w:numId w:val="1"/>
        </w:numPr>
        <w:spacing w:after="120" w:line="240" w:lineRule="auto"/>
        <w:ind w:left="0" w:firstLine="0"/>
        <w:rPr>
          <w:b/>
          <w:bCs/>
        </w:rPr>
      </w:pPr>
      <w:r w:rsidRPr="00E714A8">
        <w:rPr>
          <w:b/>
          <w:bCs/>
        </w:rPr>
        <w:t>Новая тарифная сетка по оплате труда работникам бюджетной организации.</w:t>
      </w:r>
    </w:p>
    <w:p w:rsidR="00E714A8" w:rsidRPr="00E714A8" w:rsidRDefault="00E714A8" w:rsidP="00E714A8">
      <w:pPr>
        <w:numPr>
          <w:ilvl w:val="0"/>
          <w:numId w:val="1"/>
        </w:numPr>
        <w:spacing w:after="120" w:line="240" w:lineRule="auto"/>
        <w:ind w:left="0" w:firstLine="0"/>
        <w:rPr>
          <w:b/>
          <w:bCs/>
        </w:rPr>
      </w:pPr>
      <w:r w:rsidRPr="00E714A8">
        <w:rPr>
          <w:b/>
          <w:bCs/>
        </w:rPr>
        <w:t>Перечень выплат, отраслевого характера для педагогического состава.</w:t>
      </w:r>
    </w:p>
    <w:p w:rsidR="00E714A8" w:rsidRPr="00E714A8" w:rsidRDefault="00E714A8" w:rsidP="00E714A8">
      <w:pPr>
        <w:numPr>
          <w:ilvl w:val="0"/>
          <w:numId w:val="1"/>
        </w:numPr>
        <w:spacing w:after="120" w:line="240" w:lineRule="auto"/>
        <w:ind w:left="0" w:firstLine="0"/>
        <w:rPr>
          <w:b/>
          <w:bCs/>
        </w:rPr>
      </w:pPr>
      <w:r w:rsidRPr="00E714A8">
        <w:rPr>
          <w:b/>
          <w:bCs/>
        </w:rPr>
        <w:t>Выплаты стимулирующего характера.</w:t>
      </w:r>
    </w:p>
    <w:p w:rsidR="00E714A8" w:rsidRPr="00E714A8" w:rsidRDefault="00E714A8" w:rsidP="00E714A8">
      <w:pPr>
        <w:numPr>
          <w:ilvl w:val="0"/>
          <w:numId w:val="1"/>
        </w:numPr>
        <w:spacing w:after="120" w:line="240" w:lineRule="auto"/>
        <w:ind w:left="0" w:firstLine="0"/>
        <w:rPr>
          <w:b/>
          <w:bCs/>
        </w:rPr>
      </w:pPr>
      <w:r w:rsidRPr="00E714A8">
        <w:rPr>
          <w:b/>
          <w:bCs/>
        </w:rPr>
        <w:t>Компенсирующие выплаты.</w:t>
      </w:r>
    </w:p>
    <w:p w:rsidR="00E714A8" w:rsidRPr="00E714A8" w:rsidRDefault="00E714A8" w:rsidP="00E714A8">
      <w:pPr>
        <w:numPr>
          <w:ilvl w:val="0"/>
          <w:numId w:val="1"/>
        </w:numPr>
        <w:spacing w:after="120" w:line="240" w:lineRule="auto"/>
        <w:ind w:left="0" w:firstLine="0"/>
        <w:rPr>
          <w:b/>
          <w:bCs/>
        </w:rPr>
      </w:pPr>
      <w:proofErr w:type="spellStart"/>
      <w:r w:rsidRPr="00E714A8">
        <w:rPr>
          <w:b/>
          <w:bCs/>
        </w:rPr>
        <w:t>Табелирование</w:t>
      </w:r>
      <w:proofErr w:type="spellEnd"/>
      <w:r w:rsidRPr="00E714A8">
        <w:rPr>
          <w:b/>
          <w:bCs/>
        </w:rPr>
        <w:t xml:space="preserve"> сотрудников и начисление им зарплаты, совмещающих разные должности (внутреннее совмещение).</w:t>
      </w:r>
    </w:p>
    <w:p w:rsidR="00E714A8" w:rsidRPr="00E714A8" w:rsidRDefault="00E714A8" w:rsidP="00E714A8">
      <w:pPr>
        <w:numPr>
          <w:ilvl w:val="0"/>
          <w:numId w:val="1"/>
        </w:numPr>
        <w:spacing w:after="120" w:line="240" w:lineRule="auto"/>
        <w:ind w:left="0" w:firstLine="0"/>
        <w:rPr>
          <w:b/>
          <w:bCs/>
        </w:rPr>
      </w:pPr>
      <w:r w:rsidRPr="00E714A8">
        <w:rPr>
          <w:b/>
          <w:bCs/>
        </w:rPr>
        <w:t>Молодые специалисты (особые надбавки по диплому).</w:t>
      </w:r>
    </w:p>
    <w:p w:rsidR="00E714A8" w:rsidRPr="00E714A8" w:rsidRDefault="00E714A8" w:rsidP="00E714A8">
      <w:pPr>
        <w:numPr>
          <w:ilvl w:val="0"/>
          <w:numId w:val="1"/>
        </w:numPr>
        <w:spacing w:after="120" w:line="240" w:lineRule="auto"/>
        <w:ind w:left="0" w:firstLine="0"/>
        <w:rPr>
          <w:b/>
          <w:bCs/>
        </w:rPr>
      </w:pPr>
      <w:r w:rsidRPr="00E714A8">
        <w:rPr>
          <w:b/>
          <w:bCs/>
        </w:rPr>
        <w:t>Начисления вознаграждения по договорам подряда.</w:t>
      </w:r>
    </w:p>
    <w:p w:rsidR="00E714A8" w:rsidRPr="00E714A8" w:rsidRDefault="00E714A8" w:rsidP="00E714A8">
      <w:pPr>
        <w:numPr>
          <w:ilvl w:val="0"/>
          <w:numId w:val="1"/>
        </w:numPr>
        <w:spacing w:after="120" w:line="240" w:lineRule="auto"/>
        <w:ind w:left="0" w:firstLine="0"/>
        <w:rPr>
          <w:b/>
          <w:bCs/>
        </w:rPr>
      </w:pPr>
      <w:r w:rsidRPr="00E714A8">
        <w:rPr>
          <w:b/>
          <w:bCs/>
        </w:rPr>
        <w:t>Определение выходного пособия.</w:t>
      </w:r>
    </w:p>
    <w:p w:rsidR="00E714A8" w:rsidRPr="00E714A8" w:rsidRDefault="00E714A8" w:rsidP="00E714A8">
      <w:pPr>
        <w:numPr>
          <w:ilvl w:val="0"/>
          <w:numId w:val="1"/>
        </w:numPr>
        <w:spacing w:after="120" w:line="240" w:lineRule="auto"/>
        <w:ind w:left="0" w:firstLine="0"/>
        <w:rPr>
          <w:b/>
          <w:bCs/>
        </w:rPr>
      </w:pPr>
      <w:r w:rsidRPr="00E714A8">
        <w:rPr>
          <w:b/>
          <w:bCs/>
        </w:rPr>
        <w:t>Основные ошибки при исчислении среднего заработка, сохраняемого за время командировки, повышения квалификации, для оплаты времени выполнения государственных и общественных обязанностей</w:t>
      </w:r>
      <w:r>
        <w:rPr>
          <w:b/>
          <w:bCs/>
        </w:rPr>
        <w:t xml:space="preserve">. </w:t>
      </w:r>
    </w:p>
    <w:p w:rsidR="00E714A8" w:rsidRPr="00E714A8" w:rsidRDefault="00E714A8" w:rsidP="00E714A8">
      <w:r w:rsidRPr="00E714A8">
        <w:rPr>
          <w:b/>
          <w:bCs/>
        </w:rPr>
        <w:t>Лектор</w:t>
      </w:r>
      <w:r w:rsidRPr="00E714A8">
        <w:br/>
        <w:t>Процко Ирина Анатольевна – консультант – практик по вопросам бухгалтерского учета, налогообложения и ценообразования.</w:t>
      </w:r>
      <w:bookmarkStart w:id="0" w:name="_GoBack"/>
      <w:bookmarkEnd w:id="0"/>
    </w:p>
    <w:sectPr w:rsidR="00E714A8" w:rsidRPr="00E714A8" w:rsidSect="00126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B4" w:rsidRDefault="003548B4" w:rsidP="003548B4">
      <w:pPr>
        <w:spacing w:after="0" w:line="240" w:lineRule="auto"/>
      </w:pPr>
      <w:r>
        <w:separator/>
      </w:r>
    </w:p>
  </w:endnote>
  <w:endnote w:type="continuationSeparator" w:id="0">
    <w:p w:rsidR="003548B4" w:rsidRDefault="003548B4" w:rsidP="003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B4" w:rsidRDefault="003548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B4" w:rsidRDefault="003548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B4" w:rsidRDefault="003548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B4" w:rsidRDefault="003548B4" w:rsidP="003548B4">
      <w:pPr>
        <w:spacing w:after="0" w:line="240" w:lineRule="auto"/>
      </w:pPr>
      <w:r>
        <w:separator/>
      </w:r>
    </w:p>
  </w:footnote>
  <w:footnote w:type="continuationSeparator" w:id="0">
    <w:p w:rsidR="003548B4" w:rsidRDefault="003548B4" w:rsidP="003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B4" w:rsidRDefault="003548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B4" w:rsidRDefault="003548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8B4" w:rsidRDefault="003548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79CC"/>
    <w:multiLevelType w:val="hybridMultilevel"/>
    <w:tmpl w:val="7A92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A8"/>
    <w:rsid w:val="00007C54"/>
    <w:rsid w:val="0012647D"/>
    <w:rsid w:val="003548B4"/>
    <w:rsid w:val="00E7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8B4"/>
  </w:style>
  <w:style w:type="paragraph" w:styleId="a5">
    <w:name w:val="footer"/>
    <w:basedOn w:val="a"/>
    <w:link w:val="a6"/>
    <w:uiPriority w:val="99"/>
    <w:unhideWhenUsed/>
    <w:rsid w:val="003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48B4"/>
  </w:style>
  <w:style w:type="paragraph" w:styleId="a5">
    <w:name w:val="footer"/>
    <w:basedOn w:val="a"/>
    <w:link w:val="a6"/>
    <w:uiPriority w:val="99"/>
    <w:unhideWhenUsed/>
    <w:rsid w:val="003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2019-05-04T17:30:00Z</dcterms:created>
  <dcterms:modified xsi:type="dcterms:W3CDTF">2019-05-04T17:30:00Z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