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FD" w:rsidRPr="004F40FD" w:rsidRDefault="004F40FD" w:rsidP="004F40FD">
      <w:pPr>
        <w:rPr>
          <w:b/>
          <w:bCs/>
        </w:rPr>
      </w:pPr>
      <w:r w:rsidRPr="004F40FD">
        <w:rPr>
          <w:b/>
          <w:bCs/>
        </w:rPr>
        <w:t>Документальное оформление возвратной тары и порядок начисления НДС в 2019 году</w:t>
      </w:r>
    </w:p>
    <w:p w:rsidR="004F40FD" w:rsidRPr="004F40FD" w:rsidRDefault="004F40FD" w:rsidP="004F40FD">
      <w:pPr>
        <w:rPr>
          <w:b/>
          <w:bCs/>
          <w:u w:val="single"/>
        </w:rPr>
      </w:pPr>
      <w:r w:rsidRPr="004F40FD">
        <w:t xml:space="preserve">Приглашаем специалистов Вашей организации на семинар по теме </w:t>
      </w:r>
      <w:r w:rsidRPr="004F40FD">
        <w:rPr>
          <w:b/>
          <w:bCs/>
        </w:rPr>
        <w:t>«Документальное оформление возвратной тары и порядок начисления НДС в 2019 году»</w:t>
      </w:r>
    </w:p>
    <w:p w:rsidR="004F40FD" w:rsidRPr="004F40FD" w:rsidRDefault="004F40FD" w:rsidP="004F40FD">
      <w:r w:rsidRPr="004F40FD">
        <w:t xml:space="preserve">Продолжительность семинара рассчитана на 8 </w:t>
      </w:r>
      <w:proofErr w:type="spellStart"/>
      <w:r w:rsidRPr="004F40FD">
        <w:t>уч</w:t>
      </w:r>
      <w:proofErr w:type="spellEnd"/>
      <w:r w:rsidRPr="004F40FD">
        <w:t xml:space="preserve">/ч и проводится по адресу: </w:t>
      </w:r>
      <w:r w:rsidRPr="004F40FD">
        <w:br/>
      </w:r>
      <w:r w:rsidRPr="004F40FD">
        <w:rPr>
          <w:b/>
          <w:bCs/>
        </w:rPr>
        <w:t>г. Минск, пр-т Партизанский 77, (регистрация - к. 402)</w:t>
      </w:r>
      <w:r w:rsidRPr="004F40FD">
        <w:t xml:space="preserve">. </w:t>
      </w:r>
    </w:p>
    <w:p w:rsidR="004F40FD" w:rsidRPr="004F40FD" w:rsidRDefault="004F40FD" w:rsidP="004F40FD">
      <w:r w:rsidRPr="004F40FD">
        <w:t xml:space="preserve">Стоимость обучения одного </w:t>
      </w:r>
      <w:bookmarkStart w:id="0" w:name="_GoBack"/>
      <w:bookmarkEnd w:id="0"/>
      <w:r w:rsidRPr="004F40FD">
        <w:t xml:space="preserve">участника составляет </w:t>
      </w:r>
      <w:r w:rsidRPr="004F40FD">
        <w:rPr>
          <w:b/>
          <w:bCs/>
        </w:rPr>
        <w:t>140</w:t>
      </w:r>
      <w:r w:rsidRPr="004F40FD">
        <w:t xml:space="preserve"> белорусских рублей, (без НДС – освобождение согласно ст. 118 п. 1.28.3 Налогового Кодекса Республики Беларусь). При участии нескольких человек от одной организации предусмотрены скидки: от двух и более человек - 5%. </w:t>
      </w:r>
    </w:p>
    <w:p w:rsidR="004F40FD" w:rsidRPr="004F40FD" w:rsidRDefault="004F40FD" w:rsidP="004F40FD">
      <w:r w:rsidRPr="004F40FD">
        <w:t xml:space="preserve">Регистрация слушателей проводится на основе заявки, оформленной в произвольной форме и отправленной по факсу или электронной почте. В ней должны быть указаны фамилия, имя, отчество специалистов, которые направляются на обучение, контактные телефоны, факс, банковские реквизиты направляющей организации. </w:t>
      </w:r>
    </w:p>
    <w:p w:rsidR="004F40FD" w:rsidRPr="004F40FD" w:rsidRDefault="004F40FD" w:rsidP="004F40FD">
      <w:r w:rsidRPr="004F40FD">
        <w:t xml:space="preserve">Предлагаем направлять в наш адрес возможные предложения и актуальные для Вашей организации вопросы в рамках заявленной тематики, которые будут доведены до лектора и рассмотрены в ходе семинара. </w:t>
      </w:r>
    </w:p>
    <w:p w:rsidR="004F40FD" w:rsidRPr="004F40FD" w:rsidRDefault="004F40FD" w:rsidP="004F40FD">
      <w:r w:rsidRPr="004F40FD">
        <w:rPr>
          <w:b/>
          <w:bCs/>
        </w:rPr>
        <w:t>Цель семинара</w:t>
      </w:r>
      <w:r w:rsidRPr="004F40FD">
        <w:t xml:space="preserve"> – разъяснить наиболее актуальные вопросы, с которыми сталкиваются работники бухгалтерских служб в области оформления возвратной тары и порядка начисления НДС в 2019 году. </w:t>
      </w:r>
    </w:p>
    <w:p w:rsidR="004F40FD" w:rsidRPr="004F40FD" w:rsidRDefault="004F40FD" w:rsidP="004F40FD">
      <w:pPr>
        <w:rPr>
          <w:b/>
          <w:bCs/>
        </w:rPr>
      </w:pPr>
      <w:r w:rsidRPr="004F40FD">
        <w:rPr>
          <w:b/>
          <w:bCs/>
        </w:rPr>
        <w:t>Программа семинара</w:t>
      </w:r>
    </w:p>
    <w:p w:rsidR="004F40FD" w:rsidRPr="004F40FD" w:rsidRDefault="004F40FD" w:rsidP="004F40FD">
      <w:pPr>
        <w:spacing w:after="0" w:line="240" w:lineRule="auto"/>
        <w:rPr>
          <w:bCs/>
        </w:rPr>
      </w:pPr>
      <w:r w:rsidRPr="004F40FD">
        <w:rPr>
          <w:b/>
          <w:bCs/>
        </w:rPr>
        <w:t>1. Документальное оформление возвратной тары</w:t>
      </w:r>
      <w:r w:rsidRPr="004F40FD">
        <w:br/>
      </w:r>
      <w:r w:rsidRPr="004F40FD">
        <w:rPr>
          <w:bCs/>
        </w:rPr>
        <w:t>Дополнительные соглашения к договорам по возвратной таре. Особенности возврата по тары по срокам</w:t>
      </w:r>
    </w:p>
    <w:p w:rsidR="004F40FD" w:rsidRPr="004F40FD" w:rsidRDefault="004F40FD" w:rsidP="004F40FD">
      <w:pPr>
        <w:spacing w:after="0" w:line="240" w:lineRule="auto"/>
        <w:rPr>
          <w:bCs/>
        </w:rPr>
      </w:pPr>
      <w:r w:rsidRPr="004F40FD">
        <w:rPr>
          <w:bCs/>
        </w:rPr>
        <w:t>Изменения в налогообложении тары в 2019 году</w:t>
      </w:r>
    </w:p>
    <w:p w:rsidR="004F40FD" w:rsidRPr="004F40FD" w:rsidRDefault="004F40FD" w:rsidP="004F40FD">
      <w:pPr>
        <w:spacing w:after="0" w:line="240" w:lineRule="auto"/>
        <w:rPr>
          <w:bCs/>
        </w:rPr>
      </w:pPr>
      <w:r w:rsidRPr="004F40FD">
        <w:rPr>
          <w:bCs/>
        </w:rPr>
        <w:t>Даты фактического выставления ЭСФ по НДС при реализации тары</w:t>
      </w:r>
    </w:p>
    <w:p w:rsidR="004F40FD" w:rsidRPr="004F40FD" w:rsidRDefault="004F40FD" w:rsidP="004F40FD">
      <w:pPr>
        <w:spacing w:after="0" w:line="240" w:lineRule="auto"/>
        <w:rPr>
          <w:bCs/>
        </w:rPr>
      </w:pPr>
    </w:p>
    <w:p w:rsidR="004F40FD" w:rsidRPr="004F40FD" w:rsidRDefault="004F40FD" w:rsidP="004F40FD">
      <w:pPr>
        <w:spacing w:after="0" w:line="240" w:lineRule="auto"/>
        <w:rPr>
          <w:bCs/>
        </w:rPr>
      </w:pPr>
      <w:r w:rsidRPr="004F40FD">
        <w:rPr>
          <w:b/>
          <w:bCs/>
        </w:rPr>
        <w:t>2. Изменения в порядке исчисления налога на добавленную стоимость</w:t>
      </w:r>
      <w:r w:rsidRPr="004F40FD">
        <w:br/>
      </w:r>
      <w:r w:rsidRPr="004F40FD">
        <w:rPr>
          <w:bCs/>
        </w:rPr>
        <w:t>Порядок определения налоговой базы, места и даты фактической реализации</w:t>
      </w:r>
    </w:p>
    <w:p w:rsidR="004F40FD" w:rsidRPr="004F40FD" w:rsidRDefault="004F40FD" w:rsidP="004F40FD">
      <w:pPr>
        <w:spacing w:after="0" w:line="240" w:lineRule="auto"/>
        <w:rPr>
          <w:bCs/>
        </w:rPr>
      </w:pPr>
      <w:r w:rsidRPr="004F40FD">
        <w:rPr>
          <w:bCs/>
        </w:rPr>
        <w:t>Изменения в порядке применения льгот</w:t>
      </w:r>
    </w:p>
    <w:p w:rsidR="004F40FD" w:rsidRPr="004F40FD" w:rsidRDefault="004F40FD" w:rsidP="004F40FD">
      <w:pPr>
        <w:spacing w:after="0" w:line="240" w:lineRule="auto"/>
        <w:rPr>
          <w:bCs/>
        </w:rPr>
      </w:pPr>
      <w:r w:rsidRPr="004F40FD">
        <w:rPr>
          <w:bCs/>
        </w:rPr>
        <w:t>Порядок выбора отчетного периода при исчислении НДС и особенности исчисления и вычета НДС при возврате товаров</w:t>
      </w:r>
    </w:p>
    <w:p w:rsidR="004F40FD" w:rsidRPr="004F40FD" w:rsidRDefault="004F40FD" w:rsidP="004F40FD">
      <w:pPr>
        <w:spacing w:after="0" w:line="240" w:lineRule="auto"/>
        <w:rPr>
          <w:bCs/>
        </w:rPr>
      </w:pPr>
      <w:r w:rsidRPr="004F40FD">
        <w:rPr>
          <w:bCs/>
        </w:rPr>
        <w:t>Особенности предъявления НДС к оплате покупателю</w:t>
      </w:r>
    </w:p>
    <w:p w:rsidR="004F40FD" w:rsidRPr="004F40FD" w:rsidRDefault="004F40FD" w:rsidP="004F40FD">
      <w:pPr>
        <w:spacing w:after="0" w:line="240" w:lineRule="auto"/>
        <w:rPr>
          <w:bCs/>
        </w:rPr>
      </w:pPr>
      <w:r w:rsidRPr="004F40FD">
        <w:rPr>
          <w:bCs/>
        </w:rPr>
        <w:t>Изменения в порядке применения и распределения налоговых вычетов</w:t>
      </w:r>
    </w:p>
    <w:p w:rsidR="004F40FD" w:rsidRPr="004F40FD" w:rsidRDefault="004F40FD" w:rsidP="004F40FD">
      <w:pPr>
        <w:spacing w:after="0" w:line="240" w:lineRule="auto"/>
        <w:rPr>
          <w:bCs/>
        </w:rPr>
      </w:pPr>
    </w:p>
    <w:p w:rsidR="004F40FD" w:rsidRPr="004F40FD" w:rsidRDefault="004F40FD" w:rsidP="004F40FD">
      <w:pPr>
        <w:spacing w:after="0" w:line="240" w:lineRule="auto"/>
        <w:rPr>
          <w:bCs/>
        </w:rPr>
      </w:pPr>
      <w:r w:rsidRPr="004F40FD">
        <w:rPr>
          <w:b/>
          <w:bCs/>
        </w:rPr>
        <w:t>3. Ошибки и их исправление в документах (Постановление №58 Министерства финансов Республики Беларусь)</w:t>
      </w:r>
      <w:r w:rsidRPr="004F40FD">
        <w:rPr>
          <w:b/>
          <w:bCs/>
        </w:rPr>
        <w:br/>
      </w:r>
    </w:p>
    <w:p w:rsidR="004F40FD" w:rsidRPr="004F40FD" w:rsidRDefault="004F40FD" w:rsidP="004F40FD">
      <w:r w:rsidRPr="004F40FD">
        <w:rPr>
          <w:b/>
          <w:bCs/>
        </w:rPr>
        <w:t>4. Круглый стол. Разбор нестандартных ситуаций. Ответы на вопросы</w:t>
      </w:r>
      <w:r w:rsidRPr="004F40FD">
        <w:rPr>
          <w:b/>
          <w:bCs/>
        </w:rPr>
        <w:br/>
      </w:r>
    </w:p>
    <w:p w:rsidR="004F40FD" w:rsidRPr="004F40FD" w:rsidRDefault="004F40FD" w:rsidP="004F40FD">
      <w:r w:rsidRPr="004F40FD">
        <w:t>Предусмотрен раздаточный материал.</w:t>
      </w:r>
    </w:p>
    <w:p w:rsidR="004F40FD" w:rsidRDefault="004F40FD" w:rsidP="004F40FD">
      <w:r w:rsidRPr="004F40FD">
        <w:rPr>
          <w:b/>
          <w:bCs/>
        </w:rPr>
        <w:t>Лектор</w:t>
      </w:r>
      <w:r w:rsidRPr="004F40FD">
        <w:br/>
        <w:t>Процко Ирина Анатольевна – консультант – практик по вопросам бухгалтерского учета, налогообложения и ценообразования.</w:t>
      </w:r>
    </w:p>
    <w:p w:rsidR="00BE6C7C" w:rsidRDefault="00BE6C7C"/>
    <w:sectPr w:rsidR="00BE6C7C" w:rsidSect="004F40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EDD" w:rsidRDefault="00F46EDD" w:rsidP="00F46EDD">
      <w:pPr>
        <w:spacing w:after="0" w:line="240" w:lineRule="auto"/>
      </w:pPr>
      <w:r>
        <w:separator/>
      </w:r>
    </w:p>
  </w:endnote>
  <w:endnote w:type="continuationSeparator" w:id="0">
    <w:p w:rsidR="00F46EDD" w:rsidRDefault="00F46EDD" w:rsidP="00F4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DD" w:rsidRDefault="00F46E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DD" w:rsidRDefault="00F46E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DD" w:rsidRDefault="00F46E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EDD" w:rsidRDefault="00F46EDD" w:rsidP="00F46EDD">
      <w:pPr>
        <w:spacing w:after="0" w:line="240" w:lineRule="auto"/>
      </w:pPr>
      <w:r>
        <w:separator/>
      </w:r>
    </w:p>
  </w:footnote>
  <w:footnote w:type="continuationSeparator" w:id="0">
    <w:p w:rsidR="00F46EDD" w:rsidRDefault="00F46EDD" w:rsidP="00F46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DD" w:rsidRDefault="00F46E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DD" w:rsidRDefault="00F46E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DD" w:rsidRDefault="00F46E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FD"/>
    <w:rsid w:val="004F40FD"/>
    <w:rsid w:val="00BE6C7C"/>
    <w:rsid w:val="00F4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EDD"/>
  </w:style>
  <w:style w:type="paragraph" w:styleId="a5">
    <w:name w:val="footer"/>
    <w:basedOn w:val="a"/>
    <w:link w:val="a6"/>
    <w:uiPriority w:val="99"/>
    <w:unhideWhenUsed/>
    <w:rsid w:val="00F46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6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EDD"/>
  </w:style>
  <w:style w:type="paragraph" w:styleId="a5">
    <w:name w:val="footer"/>
    <w:basedOn w:val="a"/>
    <w:link w:val="a6"/>
    <w:uiPriority w:val="99"/>
    <w:unhideWhenUsed/>
    <w:rsid w:val="00F46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6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2008</Characters>
  <Application>Microsoft Office Word</Application>
  <DocSecurity>0</DocSecurity>
  <Lines>41</Lines>
  <Paragraphs>26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2019-03-28T12:28:00Z</dcterms:created>
  <dcterms:modified xsi:type="dcterms:W3CDTF">2019-03-28T12:28:00Z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